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6FB" w:rsidRDefault="00A806FB" w:rsidP="00A806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ФГБОУ ВО «</w:t>
      </w:r>
      <w:r w:rsidRPr="00951F23">
        <w:rPr>
          <w:rFonts w:ascii="Times New Roman" w:hAnsi="Times New Roman" w:cs="Times New Roman"/>
          <w:b/>
          <w:sz w:val="24"/>
          <w:szCs w:val="24"/>
        </w:rPr>
        <w:t>Байкальский государственный университет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951F2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806FB" w:rsidRDefault="00A806FB" w:rsidP="00A806FB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1F23">
        <w:rPr>
          <w:rFonts w:ascii="Times New Roman" w:hAnsi="Times New Roman" w:cs="Times New Roman"/>
          <w:b/>
          <w:sz w:val="24"/>
          <w:szCs w:val="24"/>
        </w:rPr>
        <w:t>ЦЕНТР СОВРЕМЕННОГО ФИНАНСОВОГО ОБРАЗОВАНИЯ</w:t>
      </w:r>
    </w:p>
    <w:p w:rsidR="00A806FB" w:rsidRDefault="00A806FB" w:rsidP="00A806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Центр современного финансового образования </w:t>
      </w:r>
    </w:p>
    <w:p w:rsidR="00543D64" w:rsidRDefault="00A806FB" w:rsidP="00A806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информирует о проведении</w:t>
      </w:r>
    </w:p>
    <w:p w:rsidR="00A806FB" w:rsidRPr="00B737A0" w:rsidRDefault="00A806FB" w:rsidP="00A806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обучения по программе:</w:t>
      </w:r>
    </w:p>
    <w:p w:rsidR="00FD5664" w:rsidRPr="00B7327F" w:rsidRDefault="00FD5664" w:rsidP="006553F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336699"/>
          <w:sz w:val="36"/>
          <w:szCs w:val="36"/>
          <w14:shadow w14:blurRad="0" w14:dist="35941" w14:dir="2700000" w14:sx="100000" w14:sy="100000" w14:kx="0" w14:ky="0" w14:algn="ctr">
            <w14:srgbClr w14:val="B2B2B2">
              <w14:alpha w14:val="20000"/>
            </w14:srgbClr>
          </w14:shadow>
        </w:rPr>
      </w:pPr>
      <w:r w:rsidRPr="006553F5">
        <w:rPr>
          <w:b/>
          <w:sz w:val="28"/>
          <w:szCs w:val="28"/>
        </w:rPr>
        <w:t xml:space="preserve"> </w:t>
      </w:r>
      <w:r w:rsidRPr="006553F5">
        <w:rPr>
          <w:rFonts w:cstheme="minorHAnsi"/>
          <w:b/>
          <w:bCs/>
          <w:i/>
          <w:color w:val="336699"/>
          <w:sz w:val="28"/>
          <w:szCs w:val="28"/>
          <w14:shadow w14:blurRad="0" w14:dist="35941" w14:dir="2700000" w14:sx="100000" w14:sy="100000" w14:kx="0" w14:ky="0" w14:algn="ctr">
            <w14:srgbClr w14:val="B2B2B2">
              <w14:alpha w14:val="20000"/>
            </w14:srgbClr>
          </w14:shadow>
        </w:rPr>
        <w:t>«</w:t>
      </w:r>
      <w:r w:rsidR="006553F5" w:rsidRPr="00B7327F">
        <w:rPr>
          <w:rFonts w:ascii="Times New Roman" w:hAnsi="Times New Roman" w:cs="Times New Roman"/>
          <w:b/>
          <w:bCs/>
          <w:i/>
          <w:color w:val="336699"/>
          <w:sz w:val="36"/>
          <w:szCs w:val="36"/>
          <w14:shadow w14:blurRad="0" w14:dist="35941" w14:dir="2700000" w14:sx="100000" w14:sy="100000" w14:kx="0" w14:ky="0" w14:algn="ctr">
            <w14:srgbClr w14:val="B2B2B2">
              <w14:alpha w14:val="20000"/>
            </w14:srgbClr>
          </w14:shadow>
        </w:rPr>
        <w:t>Учет и контроль основных средств, земельных участков, материальных запасов в государственных и муниципальных учреждениях</w:t>
      </w:r>
      <w:r w:rsidRPr="00B7327F">
        <w:rPr>
          <w:rFonts w:ascii="Times New Roman" w:hAnsi="Times New Roman" w:cs="Times New Roman"/>
          <w:b/>
          <w:bCs/>
          <w:i/>
          <w:color w:val="336699"/>
          <w:sz w:val="36"/>
          <w:szCs w:val="36"/>
          <w14:shadow w14:blurRad="0" w14:dist="35941" w14:dir="2700000" w14:sx="100000" w14:sy="100000" w14:kx="0" w14:ky="0" w14:algn="ctr">
            <w14:srgbClr w14:val="B2B2B2">
              <w14:alpha w14:val="20000"/>
            </w14:srgbClr>
          </w14:shadow>
        </w:rPr>
        <w:t>»</w:t>
      </w:r>
    </w:p>
    <w:p w:rsidR="00BA3603" w:rsidRPr="00A806FB" w:rsidRDefault="00BA3603" w:rsidP="00BA360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43D64" w:rsidRPr="00A806FB" w:rsidRDefault="00BA3603" w:rsidP="00A806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6FB">
        <w:rPr>
          <w:b/>
          <w:sz w:val="24"/>
          <w:szCs w:val="24"/>
        </w:rPr>
        <w:t xml:space="preserve">Программа будет интересна </w:t>
      </w:r>
      <w:r w:rsidR="009F4E82" w:rsidRPr="00A806FB">
        <w:rPr>
          <w:rFonts w:ascii="Times New Roman" w:hAnsi="Times New Roman" w:cs="Times New Roman"/>
          <w:b/>
          <w:sz w:val="24"/>
          <w:szCs w:val="24"/>
        </w:rPr>
        <w:t xml:space="preserve">бухгалтерам и специалистам </w:t>
      </w:r>
      <w:r w:rsidR="006553F5" w:rsidRPr="00A806FB">
        <w:rPr>
          <w:b/>
          <w:sz w:val="24"/>
          <w:szCs w:val="24"/>
        </w:rPr>
        <w:t>осуществляющих учет основных средств</w:t>
      </w:r>
      <w:r w:rsidR="0010340A" w:rsidRPr="00A806FB">
        <w:rPr>
          <w:b/>
          <w:sz w:val="24"/>
          <w:szCs w:val="24"/>
        </w:rPr>
        <w:t>,</w:t>
      </w:r>
      <w:r w:rsidR="006553F5" w:rsidRPr="00A806FB">
        <w:rPr>
          <w:b/>
          <w:sz w:val="24"/>
          <w:szCs w:val="24"/>
        </w:rPr>
        <w:t xml:space="preserve"> земельных участков и материальных запасов</w:t>
      </w:r>
    </w:p>
    <w:p w:rsidR="009F4E82" w:rsidRPr="009F0C23" w:rsidRDefault="009F4E82" w:rsidP="00BA360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9F4E82" w:rsidRPr="009F0C23" w:rsidRDefault="009F4E82" w:rsidP="00BA3603">
      <w:pPr>
        <w:spacing w:after="0" w:line="240" w:lineRule="auto"/>
        <w:jc w:val="center"/>
        <w:rPr>
          <w:rFonts w:ascii="Times New Roman" w:hAnsi="Times New Roman" w:cs="Times New Roman"/>
          <w:b/>
          <w:color w:val="2E74B5" w:themeColor="accent1" w:themeShade="BF"/>
          <w:sz w:val="32"/>
          <w:szCs w:val="32"/>
        </w:rPr>
      </w:pPr>
      <w:r w:rsidRPr="009F0C23">
        <w:rPr>
          <w:rFonts w:ascii="Times New Roman" w:hAnsi="Times New Roman" w:cs="Times New Roman"/>
          <w:b/>
          <w:color w:val="2E74B5" w:themeColor="accent1" w:themeShade="BF"/>
          <w:sz w:val="32"/>
          <w:szCs w:val="32"/>
        </w:rPr>
        <w:t>Сроки проведения:</w:t>
      </w:r>
    </w:p>
    <w:p w:rsidR="006553F5" w:rsidRPr="00A806FB" w:rsidRDefault="006553F5" w:rsidP="006553F5">
      <w:pPr>
        <w:spacing w:after="0" w:line="240" w:lineRule="auto"/>
        <w:jc w:val="center"/>
        <w:rPr>
          <w:color w:val="2E74B5" w:themeColor="accent1" w:themeShade="BF"/>
          <w:sz w:val="24"/>
          <w:szCs w:val="24"/>
        </w:rPr>
      </w:pPr>
      <w:r w:rsidRPr="00A806FB">
        <w:rPr>
          <w:color w:val="2E74B5" w:themeColor="accent1" w:themeShade="BF"/>
          <w:sz w:val="24"/>
          <w:szCs w:val="24"/>
        </w:rPr>
        <w:t>26-27 февраля;</w:t>
      </w:r>
    </w:p>
    <w:p w:rsidR="006553F5" w:rsidRPr="00A806FB" w:rsidRDefault="006553F5" w:rsidP="006553F5">
      <w:pPr>
        <w:spacing w:after="0" w:line="240" w:lineRule="auto"/>
        <w:jc w:val="center"/>
        <w:rPr>
          <w:color w:val="2E74B5" w:themeColor="accent1" w:themeShade="BF"/>
          <w:sz w:val="24"/>
          <w:szCs w:val="24"/>
        </w:rPr>
      </w:pPr>
      <w:r w:rsidRPr="00A806FB">
        <w:rPr>
          <w:color w:val="2E74B5" w:themeColor="accent1" w:themeShade="BF"/>
          <w:sz w:val="24"/>
          <w:szCs w:val="24"/>
        </w:rPr>
        <w:t>24-25 апреля;</w:t>
      </w:r>
    </w:p>
    <w:p w:rsidR="006553F5" w:rsidRPr="00A806FB" w:rsidRDefault="006553F5" w:rsidP="006553F5">
      <w:pPr>
        <w:spacing w:after="0" w:line="240" w:lineRule="auto"/>
        <w:jc w:val="center"/>
        <w:rPr>
          <w:color w:val="2E74B5" w:themeColor="accent1" w:themeShade="BF"/>
          <w:sz w:val="24"/>
          <w:szCs w:val="24"/>
        </w:rPr>
      </w:pPr>
      <w:r w:rsidRPr="00A806FB">
        <w:rPr>
          <w:color w:val="2E74B5" w:themeColor="accent1" w:themeShade="BF"/>
          <w:sz w:val="24"/>
          <w:szCs w:val="24"/>
        </w:rPr>
        <w:t>5-6 июня;</w:t>
      </w:r>
    </w:p>
    <w:p w:rsidR="006553F5" w:rsidRPr="00A806FB" w:rsidRDefault="006553F5" w:rsidP="006553F5">
      <w:pPr>
        <w:spacing w:after="0" w:line="240" w:lineRule="auto"/>
        <w:jc w:val="center"/>
        <w:rPr>
          <w:color w:val="2E74B5" w:themeColor="accent1" w:themeShade="BF"/>
          <w:sz w:val="24"/>
          <w:szCs w:val="24"/>
        </w:rPr>
      </w:pPr>
      <w:r w:rsidRPr="00A806FB">
        <w:rPr>
          <w:color w:val="2E74B5" w:themeColor="accent1" w:themeShade="BF"/>
          <w:sz w:val="24"/>
          <w:szCs w:val="24"/>
        </w:rPr>
        <w:t>17-18 сентября;</w:t>
      </w:r>
    </w:p>
    <w:p w:rsidR="006553F5" w:rsidRPr="00A806FB" w:rsidRDefault="006553F5" w:rsidP="006553F5">
      <w:pPr>
        <w:spacing w:after="0" w:line="240" w:lineRule="auto"/>
        <w:jc w:val="center"/>
        <w:rPr>
          <w:color w:val="2E74B5" w:themeColor="accent1" w:themeShade="BF"/>
          <w:sz w:val="24"/>
          <w:szCs w:val="24"/>
        </w:rPr>
      </w:pPr>
      <w:r w:rsidRPr="00A806FB">
        <w:rPr>
          <w:color w:val="2E74B5" w:themeColor="accent1" w:themeShade="BF"/>
          <w:sz w:val="24"/>
          <w:szCs w:val="24"/>
        </w:rPr>
        <w:t>12-13 ноября;</w:t>
      </w:r>
    </w:p>
    <w:p w:rsidR="006553F5" w:rsidRPr="00A806FB" w:rsidRDefault="006553F5" w:rsidP="006553F5">
      <w:pPr>
        <w:spacing w:after="0" w:line="240" w:lineRule="auto"/>
        <w:jc w:val="center"/>
        <w:rPr>
          <w:color w:val="2E74B5" w:themeColor="accent1" w:themeShade="BF"/>
          <w:sz w:val="24"/>
          <w:szCs w:val="24"/>
        </w:rPr>
      </w:pPr>
      <w:r w:rsidRPr="00A806FB">
        <w:rPr>
          <w:color w:val="2E74B5" w:themeColor="accent1" w:themeShade="BF"/>
          <w:sz w:val="24"/>
          <w:szCs w:val="24"/>
        </w:rPr>
        <w:t>3-4 декабря.</w:t>
      </w:r>
    </w:p>
    <w:p w:rsidR="009F4E82" w:rsidRPr="00A806FB" w:rsidRDefault="009F4E82" w:rsidP="009F4E82">
      <w:pPr>
        <w:spacing w:after="0" w:line="240" w:lineRule="auto"/>
        <w:jc w:val="center"/>
        <w:rPr>
          <w:rFonts w:ascii="Times New Roman" w:hAnsi="Times New Roman" w:cs="Times New Roman"/>
          <w:i/>
          <w:color w:val="2E74B5" w:themeColor="accent1" w:themeShade="BF"/>
          <w:sz w:val="24"/>
          <w:szCs w:val="24"/>
        </w:rPr>
      </w:pPr>
    </w:p>
    <w:p w:rsidR="00BA3603" w:rsidRPr="00A806FB" w:rsidRDefault="00BA3603" w:rsidP="00BA360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06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Занятия будут проходить по адресу: г. Иркутск, ул. Ленина, 11, корпус 4, ауд. 409.</w:t>
      </w:r>
    </w:p>
    <w:p w:rsidR="00FD5664" w:rsidRPr="00A806FB" w:rsidRDefault="00BA3603" w:rsidP="00BA3603">
      <w:pPr>
        <w:spacing w:after="0" w:line="240" w:lineRule="auto"/>
        <w:jc w:val="center"/>
        <w:rPr>
          <w:b/>
          <w:sz w:val="24"/>
          <w:szCs w:val="24"/>
        </w:rPr>
      </w:pPr>
      <w:r w:rsidRPr="00A806FB">
        <w:rPr>
          <w:b/>
          <w:sz w:val="24"/>
          <w:szCs w:val="24"/>
        </w:rPr>
        <w:t>Продолжительность обучения:</w:t>
      </w:r>
      <w:r w:rsidR="00744485" w:rsidRPr="00A806FB">
        <w:rPr>
          <w:b/>
          <w:sz w:val="24"/>
          <w:szCs w:val="24"/>
        </w:rPr>
        <w:t xml:space="preserve"> </w:t>
      </w:r>
      <w:r w:rsidR="00DD0F80" w:rsidRPr="00A806FB">
        <w:rPr>
          <w:b/>
          <w:sz w:val="24"/>
          <w:szCs w:val="24"/>
        </w:rPr>
        <w:t>2</w:t>
      </w:r>
      <w:r w:rsidR="00FD5664" w:rsidRPr="00A806FB">
        <w:rPr>
          <w:b/>
          <w:sz w:val="24"/>
          <w:szCs w:val="24"/>
        </w:rPr>
        <w:t xml:space="preserve"> дня</w:t>
      </w:r>
      <w:r w:rsidR="002D140D" w:rsidRPr="00A806FB">
        <w:rPr>
          <w:b/>
          <w:sz w:val="24"/>
          <w:szCs w:val="24"/>
        </w:rPr>
        <w:t xml:space="preserve"> - </w:t>
      </w:r>
      <w:r w:rsidR="00DD0F80" w:rsidRPr="00A806FB">
        <w:rPr>
          <w:b/>
          <w:sz w:val="24"/>
          <w:szCs w:val="24"/>
        </w:rPr>
        <w:t>18</w:t>
      </w:r>
      <w:r w:rsidR="002D140D" w:rsidRPr="00A806FB">
        <w:rPr>
          <w:b/>
          <w:sz w:val="24"/>
          <w:szCs w:val="24"/>
        </w:rPr>
        <w:t xml:space="preserve"> часов</w:t>
      </w:r>
    </w:p>
    <w:p w:rsidR="00FD5664" w:rsidRPr="00A806FB" w:rsidRDefault="00FD5664" w:rsidP="00BA3603">
      <w:pPr>
        <w:spacing w:after="0" w:line="240" w:lineRule="auto"/>
        <w:jc w:val="center"/>
        <w:rPr>
          <w:b/>
          <w:sz w:val="24"/>
          <w:szCs w:val="24"/>
        </w:rPr>
      </w:pPr>
      <w:r w:rsidRPr="00A806FB">
        <w:rPr>
          <w:b/>
          <w:sz w:val="24"/>
          <w:szCs w:val="24"/>
        </w:rPr>
        <w:t>По окончании выдается удостоверение о повышении квалификации</w:t>
      </w:r>
      <w:r w:rsidR="00B944CE" w:rsidRPr="00A806FB">
        <w:rPr>
          <w:b/>
          <w:sz w:val="24"/>
          <w:szCs w:val="24"/>
        </w:rPr>
        <w:t xml:space="preserve"> </w:t>
      </w:r>
    </w:p>
    <w:p w:rsidR="00543D64" w:rsidRPr="00A806FB" w:rsidRDefault="00543D64" w:rsidP="00BA3603">
      <w:pPr>
        <w:spacing w:after="0" w:line="240" w:lineRule="auto"/>
        <w:jc w:val="center"/>
        <w:rPr>
          <w:b/>
          <w:sz w:val="24"/>
          <w:szCs w:val="24"/>
        </w:rPr>
      </w:pPr>
    </w:p>
    <w:p w:rsidR="00FD5664" w:rsidRPr="00A806FB" w:rsidRDefault="00FD5664" w:rsidP="00BA3603">
      <w:pPr>
        <w:spacing w:after="0" w:line="240" w:lineRule="auto"/>
        <w:rPr>
          <w:b/>
          <w:sz w:val="24"/>
          <w:szCs w:val="24"/>
        </w:rPr>
      </w:pPr>
      <w:r w:rsidRPr="00A806FB">
        <w:rPr>
          <w:b/>
          <w:sz w:val="24"/>
          <w:szCs w:val="24"/>
        </w:rPr>
        <w:t>В программе будут рассмотрены следующие вопросы:</w:t>
      </w:r>
    </w:p>
    <w:p w:rsidR="006553F5" w:rsidRPr="00A806FB" w:rsidRDefault="006553F5" w:rsidP="006553F5">
      <w:pPr>
        <w:pStyle w:val="a3"/>
        <w:widowControl w:val="0"/>
        <w:numPr>
          <w:ilvl w:val="0"/>
          <w:numId w:val="6"/>
        </w:numPr>
        <w:tabs>
          <w:tab w:val="left" w:pos="360"/>
          <w:tab w:val="left" w:pos="993"/>
        </w:tabs>
        <w:autoSpaceDE w:val="0"/>
        <w:autoSpaceDN w:val="0"/>
        <w:adjustRightInd w:val="0"/>
        <w:jc w:val="both"/>
        <w:rPr>
          <w:rFonts w:ascii="Calibri" w:eastAsia="Times New Roman" w:hAnsi="Calibri" w:cs="Calibri"/>
          <w:i/>
          <w:color w:val="1F497D"/>
          <w:sz w:val="24"/>
          <w:szCs w:val="24"/>
        </w:rPr>
      </w:pPr>
      <w:r w:rsidRPr="00A806FB">
        <w:rPr>
          <w:rFonts w:ascii="Calibri" w:eastAsia="Times New Roman" w:hAnsi="Calibri" w:cs="Calibri"/>
          <w:i/>
          <w:color w:val="1F497D"/>
          <w:sz w:val="24"/>
          <w:szCs w:val="24"/>
        </w:rPr>
        <w:t xml:space="preserve"> Федеральные стандарты</w:t>
      </w:r>
    </w:p>
    <w:p w:rsidR="006553F5" w:rsidRPr="00A806FB" w:rsidRDefault="006553F5" w:rsidP="006553F5">
      <w:pPr>
        <w:pStyle w:val="a3"/>
        <w:spacing w:after="0" w:line="276" w:lineRule="auto"/>
        <w:rPr>
          <w:rFonts w:ascii="Calibri" w:hAnsi="Calibri" w:cs="Calibri"/>
          <w:i/>
          <w:color w:val="1F497D"/>
          <w:sz w:val="24"/>
          <w:szCs w:val="24"/>
        </w:rPr>
      </w:pPr>
      <w:r w:rsidRPr="00A806FB">
        <w:rPr>
          <w:rFonts w:ascii="Calibri" w:hAnsi="Calibri" w:cs="Calibri"/>
          <w:i/>
          <w:color w:val="1F497D"/>
          <w:sz w:val="24"/>
          <w:szCs w:val="24"/>
        </w:rPr>
        <w:t xml:space="preserve">      - «Основные средства» от 31.12.16 № 257н </w:t>
      </w:r>
    </w:p>
    <w:p w:rsidR="006553F5" w:rsidRPr="00A806FB" w:rsidRDefault="006553F5" w:rsidP="006553F5">
      <w:pPr>
        <w:pStyle w:val="a3"/>
        <w:spacing w:after="0" w:line="276" w:lineRule="auto"/>
        <w:rPr>
          <w:rFonts w:ascii="Calibri" w:hAnsi="Calibri" w:cs="Calibri"/>
          <w:i/>
          <w:color w:val="1F497D"/>
          <w:sz w:val="24"/>
          <w:szCs w:val="24"/>
        </w:rPr>
      </w:pPr>
      <w:r w:rsidRPr="00A806FB">
        <w:rPr>
          <w:rFonts w:ascii="Calibri" w:hAnsi="Calibri" w:cs="Calibri"/>
          <w:i/>
          <w:color w:val="1F497D"/>
          <w:sz w:val="24"/>
          <w:szCs w:val="24"/>
        </w:rPr>
        <w:t xml:space="preserve">      - «Аренда» от 31.12.16 № 258н </w:t>
      </w:r>
    </w:p>
    <w:p w:rsidR="006553F5" w:rsidRPr="00A806FB" w:rsidRDefault="006553F5" w:rsidP="006553F5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i/>
          <w:color w:val="1F497D"/>
          <w:sz w:val="24"/>
          <w:szCs w:val="24"/>
        </w:rPr>
      </w:pPr>
      <w:r w:rsidRPr="00A806FB">
        <w:rPr>
          <w:rFonts w:ascii="Calibri" w:eastAsia="Times New Roman" w:hAnsi="Calibri" w:cs="Calibri"/>
          <w:i/>
          <w:color w:val="1F497D"/>
          <w:sz w:val="24"/>
          <w:szCs w:val="24"/>
        </w:rPr>
        <w:t xml:space="preserve"> Порядок формирования и функции комиссии по поступлению и выбытию активов. Увеличение функций инвентаризационной комиссии. Инвентаризация. </w:t>
      </w:r>
    </w:p>
    <w:p w:rsidR="006553F5" w:rsidRPr="00A806FB" w:rsidRDefault="006553F5" w:rsidP="006553F5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i/>
          <w:color w:val="1F497D"/>
          <w:sz w:val="24"/>
          <w:szCs w:val="24"/>
        </w:rPr>
      </w:pPr>
      <w:r w:rsidRPr="00A806FB">
        <w:rPr>
          <w:rFonts w:ascii="Calibri" w:eastAsia="Times New Roman" w:hAnsi="Calibri" w:cs="Calibri"/>
          <w:i/>
          <w:color w:val="1F497D"/>
          <w:sz w:val="24"/>
          <w:szCs w:val="24"/>
        </w:rPr>
        <w:t xml:space="preserve"> Существенные изменения в имущественных налогах с 1 января 2019 года.</w:t>
      </w:r>
    </w:p>
    <w:p w:rsidR="006553F5" w:rsidRPr="00A806FB" w:rsidRDefault="006553F5" w:rsidP="006553F5">
      <w:pPr>
        <w:pStyle w:val="a3"/>
        <w:widowControl w:val="0"/>
        <w:numPr>
          <w:ilvl w:val="0"/>
          <w:numId w:val="6"/>
        </w:numPr>
        <w:tabs>
          <w:tab w:val="left" w:pos="360"/>
          <w:tab w:val="left" w:pos="993"/>
        </w:tabs>
        <w:autoSpaceDE w:val="0"/>
        <w:autoSpaceDN w:val="0"/>
        <w:adjustRightInd w:val="0"/>
        <w:jc w:val="both"/>
        <w:rPr>
          <w:rFonts w:ascii="Calibri" w:eastAsia="Times New Roman" w:hAnsi="Calibri" w:cs="Calibri"/>
          <w:i/>
          <w:color w:val="1F497D"/>
          <w:sz w:val="24"/>
          <w:szCs w:val="24"/>
        </w:rPr>
      </w:pPr>
      <w:r w:rsidRPr="00A806FB">
        <w:rPr>
          <w:rFonts w:ascii="Calibri" w:eastAsia="Times New Roman" w:hAnsi="Calibri" w:cs="Calibri"/>
          <w:i/>
          <w:color w:val="1F497D"/>
          <w:sz w:val="24"/>
          <w:szCs w:val="24"/>
        </w:rPr>
        <w:t xml:space="preserve"> Учет объектов государственной собственности: </w:t>
      </w:r>
    </w:p>
    <w:p w:rsidR="006553F5" w:rsidRPr="00A806FB" w:rsidRDefault="006553F5" w:rsidP="006553F5">
      <w:pPr>
        <w:pStyle w:val="a3"/>
        <w:spacing w:after="0" w:line="276" w:lineRule="auto"/>
        <w:rPr>
          <w:rFonts w:ascii="Calibri" w:hAnsi="Calibri" w:cs="Calibri"/>
          <w:i/>
          <w:color w:val="1F497D"/>
          <w:sz w:val="24"/>
          <w:szCs w:val="24"/>
        </w:rPr>
      </w:pPr>
      <w:r w:rsidRPr="00A806FB">
        <w:rPr>
          <w:rFonts w:ascii="Calibri" w:hAnsi="Calibri" w:cs="Calibri"/>
          <w:i/>
          <w:color w:val="1F497D"/>
          <w:sz w:val="24"/>
          <w:szCs w:val="24"/>
        </w:rPr>
        <w:t xml:space="preserve">    - сверка имущества государственных учреждений с реестром государственной собственности; </w:t>
      </w:r>
    </w:p>
    <w:p w:rsidR="006553F5" w:rsidRPr="00A806FB" w:rsidRDefault="006553F5" w:rsidP="006553F5">
      <w:pPr>
        <w:pStyle w:val="a3"/>
        <w:spacing w:after="0" w:line="276" w:lineRule="auto"/>
        <w:rPr>
          <w:rFonts w:ascii="Calibri" w:hAnsi="Calibri" w:cs="Calibri"/>
          <w:i/>
          <w:color w:val="1F497D"/>
          <w:sz w:val="24"/>
          <w:szCs w:val="24"/>
        </w:rPr>
      </w:pPr>
      <w:r w:rsidRPr="00A806FB">
        <w:rPr>
          <w:rFonts w:ascii="Calibri" w:hAnsi="Calibri" w:cs="Calibri"/>
          <w:i/>
          <w:color w:val="1F497D"/>
          <w:sz w:val="24"/>
          <w:szCs w:val="24"/>
        </w:rPr>
        <w:t xml:space="preserve">     - порядок и требования, предъявляемые к системе учета государственной собственности;</w:t>
      </w:r>
    </w:p>
    <w:p w:rsidR="006553F5" w:rsidRPr="00A806FB" w:rsidRDefault="006553F5" w:rsidP="006553F5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i/>
          <w:color w:val="1F497D"/>
          <w:sz w:val="24"/>
          <w:szCs w:val="24"/>
        </w:rPr>
      </w:pPr>
      <w:r w:rsidRPr="00A806FB">
        <w:rPr>
          <w:rFonts w:ascii="Calibri" w:eastAsia="Times New Roman" w:hAnsi="Calibri" w:cs="Calibri"/>
          <w:i/>
          <w:color w:val="1F497D"/>
          <w:sz w:val="24"/>
          <w:szCs w:val="24"/>
        </w:rPr>
        <w:t>О некоторых вопросах осуществления государственного кадастрового учета и государственной регистрации вещных прав в отношении объектов недвижимости, в том числе земельных участков, основания и порядок государственной регистрации прекращения вещных прав (разъяснения к 218-ФЗ).</w:t>
      </w:r>
    </w:p>
    <w:p w:rsidR="00B737A0" w:rsidRPr="00A806FB" w:rsidRDefault="00B737A0" w:rsidP="006553F5">
      <w:pPr>
        <w:pStyle w:val="a3"/>
        <w:widowControl w:val="0"/>
        <w:tabs>
          <w:tab w:val="left" w:pos="360"/>
          <w:tab w:val="left" w:pos="993"/>
        </w:tabs>
        <w:suppressAutoHyphens/>
        <w:autoSpaceDE w:val="0"/>
        <w:autoSpaceDN w:val="0"/>
        <w:adjustRightInd w:val="0"/>
        <w:spacing w:after="0"/>
        <w:jc w:val="both"/>
        <w:rPr>
          <w:i/>
          <w:color w:val="2E74B5" w:themeColor="accent1" w:themeShade="BF"/>
          <w:sz w:val="24"/>
          <w:szCs w:val="24"/>
        </w:rPr>
      </w:pPr>
    </w:p>
    <w:p w:rsidR="00B944CE" w:rsidRPr="00A806FB" w:rsidRDefault="00FD5664" w:rsidP="00650F48">
      <w:pPr>
        <w:spacing w:after="0" w:line="240" w:lineRule="auto"/>
        <w:jc w:val="both"/>
        <w:rPr>
          <w:bCs/>
          <w:sz w:val="24"/>
          <w:szCs w:val="24"/>
        </w:rPr>
      </w:pPr>
      <w:r w:rsidRPr="00A806FB">
        <w:rPr>
          <w:b/>
          <w:bCs/>
          <w:sz w:val="24"/>
          <w:szCs w:val="24"/>
        </w:rPr>
        <w:t>Лекторы:</w:t>
      </w:r>
      <w:r w:rsidR="002D140D" w:rsidRPr="00A806FB">
        <w:rPr>
          <w:b/>
          <w:bCs/>
          <w:sz w:val="24"/>
          <w:szCs w:val="24"/>
        </w:rPr>
        <w:t xml:space="preserve"> </w:t>
      </w:r>
      <w:r w:rsidR="006553F5" w:rsidRPr="00A806FB">
        <w:rPr>
          <w:bCs/>
          <w:sz w:val="24"/>
          <w:szCs w:val="24"/>
        </w:rPr>
        <w:t>Представители министерства имущественных отношений Иркутской области, налоговых органов, министерства финансов</w:t>
      </w:r>
      <w:r w:rsidR="009F4E82" w:rsidRPr="00A806FB">
        <w:rPr>
          <w:b/>
          <w:bCs/>
          <w:sz w:val="24"/>
          <w:szCs w:val="24"/>
        </w:rPr>
        <w:t xml:space="preserve"> </w:t>
      </w:r>
      <w:r w:rsidR="00902B05" w:rsidRPr="00A806FB">
        <w:rPr>
          <w:bCs/>
          <w:sz w:val="24"/>
          <w:szCs w:val="24"/>
        </w:rPr>
        <w:t xml:space="preserve">и </w:t>
      </w:r>
      <w:r w:rsidR="00BA3603" w:rsidRPr="00A806FB">
        <w:rPr>
          <w:bCs/>
          <w:sz w:val="24"/>
          <w:szCs w:val="24"/>
        </w:rPr>
        <w:t>других органов</w:t>
      </w:r>
      <w:r w:rsidR="00650F48" w:rsidRPr="00A806FB">
        <w:rPr>
          <w:bCs/>
          <w:sz w:val="24"/>
          <w:szCs w:val="24"/>
        </w:rPr>
        <w:t>,</w:t>
      </w:r>
      <w:r w:rsidR="00902B05" w:rsidRPr="00A806FB">
        <w:rPr>
          <w:bCs/>
          <w:sz w:val="24"/>
          <w:szCs w:val="24"/>
        </w:rPr>
        <w:t xml:space="preserve"> и организаций.</w:t>
      </w:r>
    </w:p>
    <w:p w:rsidR="00BA3603" w:rsidRPr="00A806FB" w:rsidRDefault="00BA3603" w:rsidP="00BA3603">
      <w:pPr>
        <w:spacing w:after="0" w:line="240" w:lineRule="auto"/>
        <w:rPr>
          <w:rFonts w:ascii="Times New Roman" w:hAnsi="Times New Roman" w:cs="Times New Roman"/>
          <w:b/>
        </w:rPr>
      </w:pPr>
    </w:p>
    <w:p w:rsidR="009F4E82" w:rsidRPr="0010340A" w:rsidRDefault="00FD5664" w:rsidP="00B737A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10340A">
        <w:rPr>
          <w:rFonts w:ascii="Arial" w:eastAsia="Times New Roman" w:hAnsi="Arial" w:cs="Arial"/>
          <w:sz w:val="20"/>
          <w:szCs w:val="20"/>
          <w:lang w:eastAsia="ru-RU"/>
        </w:rPr>
        <w:t xml:space="preserve">В программе возможны изменения и дополнения в связи с актуализацией. </w:t>
      </w:r>
    </w:p>
    <w:p w:rsidR="009F4E82" w:rsidRDefault="00FD5664" w:rsidP="00B737A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10340A">
        <w:rPr>
          <w:rFonts w:ascii="Arial" w:eastAsia="Times New Roman" w:hAnsi="Arial" w:cs="Arial"/>
          <w:sz w:val="20"/>
          <w:szCs w:val="20"/>
          <w:lang w:eastAsia="ru-RU"/>
        </w:rPr>
        <w:t>Перед тем как планировать обучение, проверьте дат</w:t>
      </w:r>
      <w:r w:rsidR="009F4E82" w:rsidRPr="0010340A">
        <w:rPr>
          <w:rFonts w:ascii="Arial" w:eastAsia="Times New Roman" w:hAnsi="Arial" w:cs="Arial"/>
          <w:sz w:val="20"/>
          <w:szCs w:val="20"/>
          <w:lang w:eastAsia="ru-RU"/>
        </w:rPr>
        <w:t xml:space="preserve">ы на нашем сайте или по телефонам </w:t>
      </w:r>
    </w:p>
    <w:p w:rsidR="0010340A" w:rsidRPr="0010340A" w:rsidRDefault="0010340A" w:rsidP="00B737A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FD5664" w:rsidRPr="00A806FB" w:rsidRDefault="0010340A" w:rsidP="00B737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6F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9F4E82" w:rsidRPr="00A80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9016631337; </w:t>
      </w:r>
      <w:r w:rsidRPr="00A806F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9F4E82" w:rsidRPr="00A80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9016524474; </w:t>
      </w:r>
      <w:r w:rsidR="009F4E82" w:rsidRPr="00A806FB">
        <w:rPr>
          <w:rFonts w:ascii="Times New Roman" w:hAnsi="Times New Roman" w:cs="Times New Roman"/>
          <w:sz w:val="24"/>
          <w:szCs w:val="24"/>
        </w:rPr>
        <w:t>(3952) 522-640,  или по  e-</w:t>
      </w:r>
      <w:proofErr w:type="spellStart"/>
      <w:r w:rsidR="009F4E82" w:rsidRPr="00A806FB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="009F4E82" w:rsidRPr="00A806FB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9F4E82" w:rsidRPr="00A806FB">
          <w:rPr>
            <w:rFonts w:ascii="Times New Roman" w:hAnsi="Times New Roman" w:cs="Times New Roman"/>
            <w:sz w:val="24"/>
            <w:szCs w:val="24"/>
          </w:rPr>
          <w:t>csfo@bk.ru</w:t>
        </w:r>
      </w:hyperlink>
    </w:p>
    <w:p w:rsidR="00984357" w:rsidRPr="00A806FB" w:rsidRDefault="00FD5664" w:rsidP="00A806FB">
      <w:pPr>
        <w:spacing w:after="0"/>
        <w:jc w:val="both"/>
        <w:rPr>
          <w:sz w:val="24"/>
          <w:szCs w:val="24"/>
        </w:rPr>
      </w:pPr>
      <w:r w:rsidRPr="00A806FB">
        <w:rPr>
          <w:b/>
          <w:sz w:val="24"/>
          <w:szCs w:val="24"/>
        </w:rPr>
        <w:t xml:space="preserve">         Директор ЦСФО ФГБОУ ВО «</w:t>
      </w:r>
      <w:proofErr w:type="gramStart"/>
      <w:r w:rsidRPr="00A806FB">
        <w:rPr>
          <w:b/>
          <w:sz w:val="24"/>
          <w:szCs w:val="24"/>
        </w:rPr>
        <w:t xml:space="preserve">БГУ»   </w:t>
      </w:r>
      <w:proofErr w:type="gramEnd"/>
      <w:r w:rsidRPr="00A806FB">
        <w:rPr>
          <w:b/>
          <w:sz w:val="24"/>
          <w:szCs w:val="24"/>
        </w:rPr>
        <w:t xml:space="preserve">                                      С.К. Содномова</w:t>
      </w:r>
    </w:p>
    <w:sectPr w:rsidR="00984357" w:rsidRPr="00A806FB" w:rsidSect="00B737A0">
      <w:pgSz w:w="11906" w:h="16838"/>
      <w:pgMar w:top="851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E3A16"/>
    <w:multiLevelType w:val="hybridMultilevel"/>
    <w:tmpl w:val="3D3A55D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41D11"/>
    <w:multiLevelType w:val="hybridMultilevel"/>
    <w:tmpl w:val="AA8AFCEC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A9E57DC"/>
    <w:multiLevelType w:val="hybridMultilevel"/>
    <w:tmpl w:val="B4DCDC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7139C"/>
    <w:multiLevelType w:val="hybridMultilevel"/>
    <w:tmpl w:val="B2260094"/>
    <w:lvl w:ilvl="0" w:tplc="9B0A550E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B046106"/>
    <w:multiLevelType w:val="hybridMultilevel"/>
    <w:tmpl w:val="B8BE00DE"/>
    <w:lvl w:ilvl="0" w:tplc="0419000D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5" w15:restartNumberingAfterBreak="0">
    <w:nsid w:val="655C590A"/>
    <w:multiLevelType w:val="hybridMultilevel"/>
    <w:tmpl w:val="347605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664"/>
    <w:rsid w:val="0010340A"/>
    <w:rsid w:val="002D140D"/>
    <w:rsid w:val="0031189B"/>
    <w:rsid w:val="004B0012"/>
    <w:rsid w:val="00543D64"/>
    <w:rsid w:val="00650F48"/>
    <w:rsid w:val="006553F5"/>
    <w:rsid w:val="00665A7E"/>
    <w:rsid w:val="00711242"/>
    <w:rsid w:val="00744485"/>
    <w:rsid w:val="008425BE"/>
    <w:rsid w:val="00902B05"/>
    <w:rsid w:val="009F0C23"/>
    <w:rsid w:val="009F4E82"/>
    <w:rsid w:val="00A806FB"/>
    <w:rsid w:val="00B46F8D"/>
    <w:rsid w:val="00B7327F"/>
    <w:rsid w:val="00B737A0"/>
    <w:rsid w:val="00B944CE"/>
    <w:rsid w:val="00BA3603"/>
    <w:rsid w:val="00DA3786"/>
    <w:rsid w:val="00DD0F80"/>
    <w:rsid w:val="00FD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8C377"/>
  <w15:chartTrackingRefBased/>
  <w15:docId w15:val="{ACD575DE-84D4-4744-A656-4B3A57CDF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664"/>
  </w:style>
  <w:style w:type="paragraph" w:styleId="1">
    <w:name w:val="heading 1"/>
    <w:basedOn w:val="a"/>
    <w:next w:val="a"/>
    <w:link w:val="10"/>
    <w:uiPriority w:val="9"/>
    <w:qFormat/>
    <w:rsid w:val="006553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mailrucssattributepostfix">
    <w:name w:val="msolistparagraph_mailru_css_attribute_postfix"/>
    <w:basedOn w:val="a"/>
    <w:rsid w:val="00FD5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4448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553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sfo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Содномова Светлана Константиновна</dc:creator>
  <cp:keywords/>
  <dc:description/>
  <cp:lastModifiedBy>Содномова Светлана Константиновна</cp:lastModifiedBy>
  <cp:revision>4</cp:revision>
  <dcterms:created xsi:type="dcterms:W3CDTF">2019-01-18T09:34:00Z</dcterms:created>
  <dcterms:modified xsi:type="dcterms:W3CDTF">2019-01-22T03:00:00Z</dcterms:modified>
</cp:coreProperties>
</file>