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45" w:rsidRDefault="004C4A92" w:rsidP="00314C77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рабочей пр</w:t>
      </w:r>
      <w:r w:rsidR="00FC54E2">
        <w:rPr>
          <w:b/>
          <w:sz w:val="28"/>
          <w:szCs w:val="28"/>
        </w:rPr>
        <w:t xml:space="preserve">ограммы </w:t>
      </w:r>
      <w:r w:rsidR="007F428C">
        <w:rPr>
          <w:b/>
          <w:sz w:val="28"/>
          <w:szCs w:val="28"/>
        </w:rPr>
        <w:t>повышения квалификации</w:t>
      </w:r>
      <w:r w:rsidR="00314C77">
        <w:rPr>
          <w:b/>
          <w:sz w:val="28"/>
          <w:szCs w:val="28"/>
        </w:rPr>
        <w:t xml:space="preserve"> </w:t>
      </w:r>
    </w:p>
    <w:p w:rsidR="004C4A92" w:rsidRPr="004339B6" w:rsidRDefault="00864545" w:rsidP="00314C77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Английский язык в правовой сфере</w:t>
      </w:r>
    </w:p>
    <w:p w:rsidR="004C4A92" w:rsidRDefault="004C4A92" w:rsidP="004C4A92">
      <w:pPr>
        <w:rPr>
          <w:b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964"/>
      </w:tblGrid>
      <w:tr w:rsidR="004C4A92" w:rsidRPr="008F19D4" w:rsidTr="00864545">
        <w:trPr>
          <w:trHeight w:val="909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92" w:rsidRPr="008F19D4" w:rsidRDefault="004C4A92">
            <w:pPr>
              <w:rPr>
                <w:b/>
              </w:rPr>
            </w:pPr>
            <w:r w:rsidRPr="008F19D4">
              <w:rPr>
                <w:b/>
              </w:rPr>
              <w:t>Цели освоения дисциплины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7" w:rsidRPr="00006285" w:rsidRDefault="004C4A92" w:rsidP="00864545">
            <w:pPr>
              <w:rPr>
                <w:rFonts w:eastAsia="SimSun"/>
              </w:rPr>
            </w:pPr>
            <w:r w:rsidRPr="008F19D4">
              <w:rPr>
                <w:b/>
                <w:u w:val="single"/>
              </w:rPr>
              <w:t>Цель дисциплины</w:t>
            </w:r>
            <w:r w:rsidR="00314C77">
              <w:t xml:space="preserve">: </w:t>
            </w:r>
            <w:r w:rsidR="00864545">
              <w:t>повышение профессионального уровня в рамках имеющейся квалификации - с</w:t>
            </w:r>
            <w:r w:rsidR="00864545" w:rsidRPr="008C6BA3">
              <w:t xml:space="preserve">лушатели программы овладеют комплексом </w:t>
            </w:r>
            <w:r w:rsidR="00864545">
              <w:t xml:space="preserve">дополнительных </w:t>
            </w:r>
            <w:r w:rsidR="00864545" w:rsidRPr="008C6BA3">
              <w:t>профессиональных компетенций</w:t>
            </w:r>
            <w:r w:rsidR="00864545">
              <w:t xml:space="preserve"> в области права, </w:t>
            </w:r>
            <w:r w:rsidR="00864545" w:rsidRPr="00E46E31">
              <w:rPr>
                <w:i/>
                <w:spacing w:val="-4"/>
              </w:rPr>
              <w:t>необходимых</w:t>
            </w:r>
            <w:r w:rsidR="00864545" w:rsidRPr="00E46E31">
              <w:rPr>
                <w:spacing w:val="-4"/>
              </w:rPr>
              <w:t xml:space="preserve"> для осуществления основной профессиональной деятельности. </w:t>
            </w:r>
          </w:p>
        </w:tc>
      </w:tr>
      <w:tr w:rsidR="004C4A92" w:rsidRPr="008F19D4" w:rsidTr="00864545">
        <w:trPr>
          <w:trHeight w:val="127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92" w:rsidRPr="008F19D4" w:rsidRDefault="004C4A92" w:rsidP="00A2700D">
            <w:pPr>
              <w:rPr>
                <w:b/>
              </w:rPr>
            </w:pPr>
            <w:r w:rsidRPr="008F19D4">
              <w:rPr>
                <w:b/>
              </w:rPr>
              <w:t xml:space="preserve">Место дисциплины в учебном плане и трудоемкость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7" w:rsidRPr="007F428C" w:rsidRDefault="00C01D62">
            <w:pPr>
              <w:jc w:val="both"/>
            </w:pPr>
            <w:r w:rsidRPr="007F428C">
              <w:t xml:space="preserve">Дисциплина изучается </w:t>
            </w:r>
            <w:r w:rsidR="00864545">
              <w:t>16</w:t>
            </w:r>
            <w:r w:rsidR="004339B6">
              <w:t xml:space="preserve"> аудиторных час</w:t>
            </w:r>
            <w:r w:rsidR="00864545">
              <w:t>ов</w:t>
            </w:r>
            <w:r w:rsidR="004339B6">
              <w:t>. Из них 15 часов</w:t>
            </w:r>
            <w:r w:rsidR="00596FF1" w:rsidRPr="007F428C">
              <w:t xml:space="preserve"> – </w:t>
            </w:r>
            <w:proofErr w:type="spellStart"/>
            <w:r w:rsidR="00864545">
              <w:t>семинарско</w:t>
            </w:r>
            <w:proofErr w:type="spellEnd"/>
            <w:r w:rsidR="00864545">
              <w:t xml:space="preserve">-практические занятия, 1 </w:t>
            </w:r>
            <w:r w:rsidR="004339B6">
              <w:t>час – итоговая аттестация.</w:t>
            </w:r>
          </w:p>
          <w:p w:rsidR="004C4A92" w:rsidRPr="008F19D4" w:rsidRDefault="002F77F3" w:rsidP="002F77F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</w:pPr>
            <w:r w:rsidRPr="00F81ED2">
              <w:rPr>
                <w:color w:val="000000"/>
              </w:rPr>
              <w:t>Программа предназначена для специалистов с высшим образованием.</w:t>
            </w:r>
            <w:r>
              <w:rPr>
                <w:color w:val="000000"/>
              </w:rPr>
              <w:t xml:space="preserve"> </w:t>
            </w:r>
          </w:p>
        </w:tc>
      </w:tr>
      <w:tr w:rsidR="004C4A92" w:rsidRPr="008F19D4" w:rsidTr="0086454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92" w:rsidRPr="008F19D4" w:rsidRDefault="00BB1294">
            <w:pPr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2" w:rsidRDefault="004C4A92" w:rsidP="007B33B6">
            <w:r w:rsidRPr="008F19D4">
              <w:t>В резуль</w:t>
            </w:r>
            <w:r w:rsidR="00314C77">
              <w:t>тате освоения дисциплины слушатель</w:t>
            </w:r>
            <w:r w:rsidR="004339B6">
              <w:t xml:space="preserve"> </w:t>
            </w:r>
            <w:r w:rsidR="00864545">
              <w:t>должен</w:t>
            </w:r>
            <w:r w:rsidRPr="008F19D4">
              <w:t>:</w:t>
            </w:r>
          </w:p>
          <w:p w:rsidR="00864545" w:rsidRDefault="00864545" w:rsidP="00864545">
            <w:pPr>
              <w:spacing w:after="60"/>
              <w:rPr>
                <w:b/>
                <w:i/>
              </w:rPr>
            </w:pPr>
            <w:r w:rsidRPr="00AD707B">
              <w:rPr>
                <w:b/>
                <w:i/>
              </w:rPr>
              <w:t>Знать</w:t>
            </w:r>
            <w:r>
              <w:rPr>
                <w:b/>
                <w:i/>
              </w:rPr>
              <w:t>:</w:t>
            </w:r>
          </w:p>
          <w:p w:rsidR="00864545" w:rsidRDefault="00864545" w:rsidP="00864545">
            <w:r w:rsidRPr="00474B27">
              <w:t xml:space="preserve"> </w:t>
            </w:r>
            <w:r>
              <w:t>– л</w:t>
            </w:r>
            <w:r w:rsidRPr="00D17170">
              <w:t xml:space="preserve">ексико-грамматический минимум по юриспруденции в объеме, необходимом для работы с иноязычными текстами в </w:t>
            </w:r>
            <w:r>
              <w:t xml:space="preserve">сфере </w:t>
            </w:r>
            <w:r w:rsidRPr="00D17170">
              <w:t>профессиональной</w:t>
            </w:r>
            <w:r>
              <w:t xml:space="preserve"> деятельности;</w:t>
            </w:r>
          </w:p>
          <w:p w:rsidR="00864545" w:rsidRPr="00D17170" w:rsidRDefault="00864545" w:rsidP="00864545">
            <w:r>
              <w:t>–</w:t>
            </w:r>
            <w:r w:rsidRPr="00D17170">
              <w:t xml:space="preserve"> базовые грамматические конструкции, характерные для </w:t>
            </w:r>
            <w:r>
              <w:t xml:space="preserve">структуры </w:t>
            </w:r>
            <w:r w:rsidRPr="00D17170">
              <w:t>юридических документов;</w:t>
            </w:r>
          </w:p>
          <w:p w:rsidR="00864545" w:rsidRPr="00D17170" w:rsidRDefault="00864545" w:rsidP="00864545">
            <w:r>
              <w:t xml:space="preserve">– </w:t>
            </w:r>
            <w:r w:rsidRPr="00D17170">
              <w:t xml:space="preserve">идиоматические выражения, </w:t>
            </w:r>
            <w:r>
              <w:t xml:space="preserve">клише, единицы речевого этикета </w:t>
            </w:r>
            <w:r w:rsidRPr="00D17170">
              <w:t>в рамках профессионально-ориентированных</w:t>
            </w:r>
            <w:r>
              <w:t xml:space="preserve"> </w:t>
            </w:r>
            <w:r w:rsidRPr="00D17170">
              <w:t>тем;</w:t>
            </w:r>
          </w:p>
          <w:p w:rsidR="00864545" w:rsidRPr="00AD707B" w:rsidRDefault="00864545" w:rsidP="00864545">
            <w:pPr>
              <w:spacing w:after="60"/>
              <w:rPr>
                <w:b/>
                <w:i/>
              </w:rPr>
            </w:pPr>
            <w:r>
              <w:t xml:space="preserve">– </w:t>
            </w:r>
            <w:r w:rsidRPr="00D17170">
              <w:t>лингвострановедческую информацию, касающуюся профессионально-ориентированных тем.</w:t>
            </w:r>
          </w:p>
          <w:p w:rsidR="00864545" w:rsidRDefault="00864545" w:rsidP="00864545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after="60"/>
              <w:ind w:firstLine="426"/>
              <w:outlineLvl w:val="0"/>
              <w:rPr>
                <w:b/>
                <w:i/>
              </w:rPr>
            </w:pPr>
            <w:r w:rsidRPr="00AD707B">
              <w:rPr>
                <w:b/>
                <w:i/>
              </w:rPr>
              <w:t>Уметь</w:t>
            </w:r>
            <w:r>
              <w:rPr>
                <w:b/>
                <w:i/>
              </w:rPr>
              <w:t>:</w:t>
            </w:r>
            <w:r w:rsidRPr="00AD707B">
              <w:rPr>
                <w:b/>
                <w:i/>
              </w:rPr>
              <w:t xml:space="preserve"> </w:t>
            </w:r>
          </w:p>
          <w:p w:rsidR="00864545" w:rsidRDefault="00864545" w:rsidP="00864545">
            <w:r>
              <w:rPr>
                <w:b/>
                <w:i/>
              </w:rPr>
              <w:t xml:space="preserve">– </w:t>
            </w:r>
            <w:r w:rsidRPr="00D17170">
              <w:t>письменно и устно переводить иноязычные тексты</w:t>
            </w:r>
            <w:r>
              <w:t xml:space="preserve"> из правовой сферы в рамках </w:t>
            </w:r>
            <w:r w:rsidRPr="00D17170">
              <w:t xml:space="preserve">профессиональной </w:t>
            </w:r>
            <w:r>
              <w:t>деятельности;</w:t>
            </w:r>
          </w:p>
          <w:p w:rsidR="00864545" w:rsidRPr="00D17170" w:rsidRDefault="00864545" w:rsidP="00864545">
            <w:r>
              <w:t xml:space="preserve">– </w:t>
            </w:r>
            <w:r w:rsidRPr="00D17170">
              <w:t xml:space="preserve">понимать письменный </w:t>
            </w:r>
            <w:r>
              <w:t xml:space="preserve">юридический </w:t>
            </w:r>
            <w:r w:rsidRPr="00D17170">
              <w:t>текст, используя различные виды чтения</w:t>
            </w:r>
            <w:r>
              <w:t xml:space="preserve">; </w:t>
            </w:r>
          </w:p>
          <w:p w:rsidR="00864545" w:rsidRPr="00D17170" w:rsidRDefault="00864545" w:rsidP="00864545">
            <w:r>
              <w:t>–</w:t>
            </w:r>
            <w:r w:rsidRPr="00D17170">
              <w:t>применять клишированные формы в деловой и юридической документации при переводе;</w:t>
            </w:r>
          </w:p>
          <w:p w:rsidR="00864545" w:rsidRPr="00D17170" w:rsidRDefault="00864545" w:rsidP="00864545">
            <w:r>
              <w:t>–</w:t>
            </w:r>
            <w:r w:rsidRPr="00D17170">
              <w:t xml:space="preserve"> осуществлять поиск необходимой информации посредством мультимедийных средств и Интернет ресурсов;</w:t>
            </w:r>
          </w:p>
          <w:p w:rsidR="00864545" w:rsidRPr="00D17170" w:rsidRDefault="00864545" w:rsidP="00864545">
            <w:r>
              <w:t>–</w:t>
            </w:r>
            <w:r w:rsidRPr="00D17170">
              <w:t>обрабатывать информацию по юриспруденции, используя аналитические и синтетические способы, и осуществлять компрессию ее содержания</w:t>
            </w:r>
            <w:r>
              <w:t xml:space="preserve"> </w:t>
            </w:r>
            <w:r w:rsidRPr="00D17170">
              <w:t>(аннотирование и реферирование).</w:t>
            </w:r>
          </w:p>
          <w:p w:rsidR="00864545" w:rsidRDefault="00864545" w:rsidP="00864545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after="60"/>
              <w:ind w:firstLine="426"/>
              <w:outlineLvl w:val="0"/>
              <w:rPr>
                <w:b/>
                <w:i/>
              </w:rPr>
            </w:pPr>
            <w:r w:rsidRPr="00E363BB">
              <w:rPr>
                <w:b/>
                <w:i/>
              </w:rPr>
              <w:t>Владеть</w:t>
            </w:r>
            <w:r>
              <w:rPr>
                <w:b/>
                <w:i/>
              </w:rPr>
              <w:t>:</w:t>
            </w:r>
          </w:p>
          <w:p w:rsidR="00864545" w:rsidRPr="00D17170" w:rsidRDefault="00864545" w:rsidP="00864545">
            <w:r>
              <w:t xml:space="preserve">– </w:t>
            </w:r>
            <w:r w:rsidRPr="00D17170">
              <w:t>передавать содержание текста с опорой на лексические и синтаксические средства, отражающие его логико-грамматическую структуру;</w:t>
            </w:r>
          </w:p>
          <w:p w:rsidR="00864545" w:rsidRPr="008F19D4" w:rsidRDefault="00864545" w:rsidP="007B33B6">
            <w:r>
              <w:t>–</w:t>
            </w:r>
            <w:r w:rsidRPr="00D17170">
              <w:t xml:space="preserve"> обладать основными навыками оформления деловой корреспонденции и документации (деловое письмо, </w:t>
            </w:r>
            <w:r>
              <w:t xml:space="preserve">претензия, договор, </w:t>
            </w:r>
            <w:r w:rsidRPr="00D17170">
              <w:t xml:space="preserve">сопроводительное письмо, электронное сообщение, </w:t>
            </w:r>
            <w:r>
              <w:t>соглашения и т.п.</w:t>
            </w:r>
            <w:r w:rsidRPr="00D17170">
              <w:t>).</w:t>
            </w:r>
          </w:p>
          <w:p w:rsidR="004C4A92" w:rsidRPr="004339B6" w:rsidRDefault="004C4A92" w:rsidP="00864545">
            <w:pPr>
              <w:widowControl w:val="0"/>
              <w:ind w:left="202"/>
              <w:jc w:val="both"/>
              <w:rPr>
                <w:rFonts w:eastAsia="Calibri"/>
                <w:lang w:eastAsia="en-US"/>
              </w:rPr>
            </w:pPr>
          </w:p>
        </w:tc>
      </w:tr>
      <w:tr w:rsidR="00BB1294" w:rsidRPr="008F19D4" w:rsidTr="0086454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94" w:rsidRPr="008F19D4" w:rsidRDefault="00BB1294">
            <w:pPr>
              <w:rPr>
                <w:b/>
              </w:rPr>
            </w:pPr>
            <w:r w:rsidRPr="00A54CBE">
              <w:rPr>
                <w:b/>
              </w:rPr>
              <w:t>Формируемые компетенции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94" w:rsidRPr="008F19D4" w:rsidRDefault="00BB1294" w:rsidP="00864545">
            <w:r>
              <w:t>ПК-</w:t>
            </w:r>
            <w:r w:rsidR="00864545">
              <w:t>7</w:t>
            </w:r>
            <w:r>
              <w:t>, ПК-</w:t>
            </w:r>
            <w:r w:rsidR="00864545">
              <w:t>8</w:t>
            </w:r>
            <w:r>
              <w:t xml:space="preserve">, </w:t>
            </w:r>
            <w:r w:rsidR="005B25F7">
              <w:t>ПК-</w:t>
            </w:r>
            <w:r w:rsidR="00864545">
              <w:t>9</w:t>
            </w:r>
            <w:r w:rsidR="005B25F7">
              <w:t>, ПК-</w:t>
            </w:r>
            <w:r w:rsidR="00864545">
              <w:t>10</w:t>
            </w:r>
            <w:r w:rsidR="005B25F7">
              <w:t xml:space="preserve">, </w:t>
            </w:r>
            <w:r>
              <w:t>ПК-</w:t>
            </w:r>
            <w:r w:rsidR="00864545">
              <w:t>11</w:t>
            </w:r>
            <w:r>
              <w:t>, ПК-</w:t>
            </w:r>
            <w:r w:rsidR="005B25F7">
              <w:t>1</w:t>
            </w:r>
            <w:r w:rsidR="00864545">
              <w:t>6</w:t>
            </w:r>
            <w:r>
              <w:t>, ПК-</w:t>
            </w:r>
            <w:r w:rsidR="00864545">
              <w:t>19</w:t>
            </w:r>
          </w:p>
        </w:tc>
      </w:tr>
      <w:tr w:rsidR="00864545" w:rsidRPr="008F19D4" w:rsidTr="0086454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45" w:rsidRPr="008F19D4" w:rsidRDefault="00864545" w:rsidP="00864545">
            <w:pPr>
              <w:rPr>
                <w:b/>
              </w:rPr>
            </w:pPr>
            <w:r w:rsidRPr="008F19D4">
              <w:rPr>
                <w:b/>
              </w:rPr>
              <w:t>Содержание дисциплины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45" w:rsidRPr="00B05C3C" w:rsidRDefault="00864545" w:rsidP="00864545">
            <w:pPr>
              <w:rPr>
                <w:sz w:val="22"/>
                <w:szCs w:val="22"/>
              </w:rPr>
            </w:pPr>
            <w:r w:rsidRPr="00864545">
              <w:rPr>
                <w:b/>
                <w:sz w:val="22"/>
                <w:szCs w:val="22"/>
              </w:rPr>
              <w:t>Тема 1.</w:t>
            </w:r>
            <w:r w:rsidR="00C84E79"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864545">
              <w:rPr>
                <w:b/>
                <w:sz w:val="22"/>
                <w:szCs w:val="22"/>
              </w:rPr>
              <w:t>Основы юридического перевода. Теория и практика</w:t>
            </w:r>
            <w:r>
              <w:rPr>
                <w:b/>
                <w:sz w:val="22"/>
                <w:szCs w:val="22"/>
              </w:rPr>
              <w:t>.</w:t>
            </w:r>
          </w:p>
          <w:p w:rsidR="00864545" w:rsidRPr="00B05C3C" w:rsidRDefault="00864545" w:rsidP="00864545">
            <w:pPr>
              <w:ind w:left="720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Общие вопросы перевода. Специфика и стратегия юридического перевода. Техника юридического перевода. Терминология как отражение специфики национального и международного права.</w:t>
            </w:r>
          </w:p>
        </w:tc>
      </w:tr>
      <w:tr w:rsidR="00864545" w:rsidRPr="00526F05" w:rsidTr="0086454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45" w:rsidRPr="00526F05" w:rsidRDefault="00864545" w:rsidP="00864545">
            <w:pPr>
              <w:rPr>
                <w:b/>
              </w:rPr>
            </w:pPr>
            <w:r w:rsidRPr="00526F05">
              <w:rPr>
                <w:b/>
              </w:rPr>
              <w:t>Виды учебной работы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45" w:rsidRPr="00B05C3C" w:rsidRDefault="00864545" w:rsidP="00864545">
            <w:pPr>
              <w:pStyle w:val="2"/>
              <w:tabs>
                <w:tab w:val="left" w:pos="321"/>
              </w:tabs>
              <w:spacing w:after="0" w:line="240" w:lineRule="auto"/>
              <w:ind w:hanging="222"/>
              <w:jc w:val="both"/>
              <w:rPr>
                <w:sz w:val="22"/>
                <w:szCs w:val="22"/>
              </w:rPr>
            </w:pPr>
            <w:r w:rsidRPr="00864545">
              <w:rPr>
                <w:b/>
                <w:sz w:val="22"/>
                <w:szCs w:val="22"/>
              </w:rPr>
              <w:t>Тема 2. Договорное право. Стандартные пункты договора</w:t>
            </w:r>
            <w:r w:rsidRPr="00B05C3C">
              <w:rPr>
                <w:sz w:val="22"/>
                <w:szCs w:val="22"/>
              </w:rPr>
              <w:t xml:space="preserve">. </w:t>
            </w:r>
          </w:p>
          <w:p w:rsidR="00864545" w:rsidRPr="00B05C3C" w:rsidRDefault="00864545" w:rsidP="00864545">
            <w:pPr>
              <w:pStyle w:val="2"/>
              <w:tabs>
                <w:tab w:val="left" w:pos="321"/>
              </w:tabs>
              <w:spacing w:after="0" w:line="240" w:lineRule="auto"/>
              <w:ind w:left="720"/>
              <w:jc w:val="both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Сущность и значение договора. Договор как основа коммерческих обязательств. Глоссарий договорного права.</w:t>
            </w:r>
          </w:p>
        </w:tc>
      </w:tr>
      <w:tr w:rsidR="00864545" w:rsidRPr="00526F05" w:rsidTr="0086454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45" w:rsidRPr="00526F05" w:rsidRDefault="00864545" w:rsidP="00864545">
            <w:pPr>
              <w:jc w:val="both"/>
              <w:rPr>
                <w:b/>
              </w:rPr>
            </w:pPr>
            <w:r w:rsidRPr="00526F05">
              <w:rPr>
                <w:b/>
              </w:rPr>
              <w:t>Характеристика образовательных технологий, информационных, 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45" w:rsidRPr="00B05C3C" w:rsidRDefault="00864545" w:rsidP="008645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4545">
              <w:rPr>
                <w:b/>
                <w:sz w:val="22"/>
                <w:szCs w:val="22"/>
              </w:rPr>
              <w:t>Тема 3. Виды договоров. Особенности перевода отдельных видов договоров</w:t>
            </w:r>
            <w:r>
              <w:rPr>
                <w:sz w:val="22"/>
                <w:szCs w:val="22"/>
              </w:rPr>
              <w:t>.</w:t>
            </w:r>
          </w:p>
          <w:p w:rsidR="00864545" w:rsidRDefault="00864545" w:rsidP="00864545">
            <w:pPr>
              <w:autoSpaceDE w:val="0"/>
              <w:autoSpaceDN w:val="0"/>
              <w:adjustRightInd w:val="0"/>
              <w:ind w:left="720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Классификация договоров. Исполнение договора. Приостановление действия договора. Способы расторжения и изменения договора.</w:t>
            </w:r>
          </w:p>
          <w:p w:rsidR="00864545" w:rsidRPr="00864545" w:rsidRDefault="00864545" w:rsidP="0086454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64545">
              <w:rPr>
                <w:b/>
                <w:sz w:val="22"/>
                <w:szCs w:val="22"/>
              </w:rPr>
              <w:t>Тема 4. Соглашения. Дистрибьюторские соглашения.</w:t>
            </w:r>
          </w:p>
          <w:p w:rsidR="00864545" w:rsidRDefault="00864545" w:rsidP="00864545">
            <w:pPr>
              <w:autoSpaceDE w:val="0"/>
              <w:autoSpaceDN w:val="0"/>
              <w:adjustRightInd w:val="0"/>
              <w:ind w:left="720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Специфика соглашения. Виды соглашений.  Основные пункты дистрибьютерского соглашения. Условия дистрибьютерского соглашения.</w:t>
            </w:r>
          </w:p>
          <w:p w:rsidR="00864545" w:rsidRPr="00864545" w:rsidRDefault="00864545" w:rsidP="00864545">
            <w:pPr>
              <w:rPr>
                <w:b/>
                <w:sz w:val="22"/>
                <w:szCs w:val="22"/>
              </w:rPr>
            </w:pPr>
            <w:r w:rsidRPr="00864545">
              <w:rPr>
                <w:b/>
                <w:sz w:val="22"/>
                <w:szCs w:val="22"/>
              </w:rPr>
              <w:t xml:space="preserve">Тема 5. Ограничение ответственности. Конфиденциальная информация. </w:t>
            </w:r>
          </w:p>
          <w:p w:rsidR="00864545" w:rsidRDefault="00864545" w:rsidP="00864545">
            <w:pPr>
              <w:autoSpaceDE w:val="0"/>
              <w:autoSpaceDN w:val="0"/>
              <w:adjustRightInd w:val="0"/>
              <w:ind w:left="720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Понятия и причины ограничения ответственности за неисполнение или ненадлежащее исполнение договорного обязательства.</w:t>
            </w:r>
          </w:p>
          <w:p w:rsidR="00864545" w:rsidRPr="00864545" w:rsidRDefault="00864545" w:rsidP="00864545">
            <w:pPr>
              <w:rPr>
                <w:b/>
                <w:sz w:val="22"/>
                <w:szCs w:val="22"/>
              </w:rPr>
            </w:pPr>
            <w:r w:rsidRPr="00864545">
              <w:rPr>
                <w:b/>
                <w:sz w:val="22"/>
                <w:szCs w:val="22"/>
              </w:rPr>
              <w:t>Тема 6. Претензии. Средства правовой защиты.</w:t>
            </w:r>
          </w:p>
          <w:p w:rsidR="00864545" w:rsidRDefault="00864545" w:rsidP="00864545">
            <w:pPr>
              <w:autoSpaceDE w:val="0"/>
              <w:autoSpaceDN w:val="0"/>
              <w:adjustRightInd w:val="0"/>
              <w:ind w:left="720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Виды претензий и их структура, клишированные выражения.  Претензии по изменению договора. Средства правовой защиты в случае нарушения договора, юридическая терминология (национальное и международное право).</w:t>
            </w:r>
          </w:p>
          <w:p w:rsidR="00864545" w:rsidRPr="00864545" w:rsidRDefault="00864545" w:rsidP="00864545">
            <w:pPr>
              <w:rPr>
                <w:b/>
                <w:sz w:val="22"/>
                <w:szCs w:val="22"/>
              </w:rPr>
            </w:pPr>
            <w:r w:rsidRPr="00864545">
              <w:rPr>
                <w:b/>
                <w:sz w:val="22"/>
                <w:szCs w:val="22"/>
              </w:rPr>
              <w:t xml:space="preserve">Тема 7. Нотариальный перевод. Ответственность переводчика и переводческая этика. </w:t>
            </w:r>
          </w:p>
          <w:p w:rsidR="00864545" w:rsidRDefault="00864545" w:rsidP="00864545">
            <w:pPr>
              <w:autoSpaceDE w:val="0"/>
              <w:autoSpaceDN w:val="0"/>
              <w:adjustRightInd w:val="0"/>
              <w:ind w:left="720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 xml:space="preserve">Нотариальный перевод документов юр. лиц (уставы, </w:t>
            </w:r>
            <w:proofErr w:type="spellStart"/>
            <w:r w:rsidRPr="00B05C3C">
              <w:rPr>
                <w:sz w:val="22"/>
                <w:szCs w:val="22"/>
              </w:rPr>
              <w:t>учред</w:t>
            </w:r>
            <w:proofErr w:type="spellEnd"/>
            <w:r w:rsidRPr="00B05C3C">
              <w:rPr>
                <w:sz w:val="22"/>
                <w:szCs w:val="22"/>
              </w:rPr>
              <w:t xml:space="preserve">. документы, договоры, доверенности, контракты, </w:t>
            </w:r>
            <w:proofErr w:type="spellStart"/>
            <w:r w:rsidRPr="00B05C3C">
              <w:rPr>
                <w:sz w:val="22"/>
                <w:szCs w:val="22"/>
              </w:rPr>
              <w:t>апостиль</w:t>
            </w:r>
            <w:proofErr w:type="spellEnd"/>
            <w:r w:rsidRPr="00B05C3C">
              <w:rPr>
                <w:sz w:val="22"/>
                <w:szCs w:val="22"/>
              </w:rPr>
              <w:t>). Правовой статус переводчика и профессиональная этика.</w:t>
            </w:r>
          </w:p>
          <w:p w:rsidR="00864545" w:rsidRPr="00B05C3C" w:rsidRDefault="00864545" w:rsidP="00864545">
            <w:pPr>
              <w:rPr>
                <w:sz w:val="22"/>
                <w:szCs w:val="22"/>
              </w:rPr>
            </w:pPr>
            <w:r w:rsidRPr="00864545">
              <w:rPr>
                <w:b/>
                <w:sz w:val="22"/>
                <w:szCs w:val="22"/>
              </w:rPr>
              <w:t>Тема 8. Ресурсы, используемые при переводе юридических документов</w:t>
            </w:r>
            <w:r w:rsidRPr="00B05C3C">
              <w:rPr>
                <w:sz w:val="22"/>
                <w:szCs w:val="22"/>
              </w:rPr>
              <w:t xml:space="preserve">. </w:t>
            </w:r>
          </w:p>
          <w:p w:rsidR="00864545" w:rsidRDefault="00864545" w:rsidP="00864545">
            <w:pPr>
              <w:autoSpaceDE w:val="0"/>
              <w:autoSpaceDN w:val="0"/>
              <w:adjustRightInd w:val="0"/>
              <w:ind w:left="720"/>
              <w:rPr>
                <w:sz w:val="22"/>
                <w:szCs w:val="22"/>
              </w:rPr>
            </w:pPr>
            <w:proofErr w:type="gramStart"/>
            <w:r w:rsidRPr="00B05C3C">
              <w:rPr>
                <w:sz w:val="22"/>
                <w:szCs w:val="22"/>
              </w:rPr>
              <w:t>Он-</w:t>
            </w:r>
            <w:proofErr w:type="spellStart"/>
            <w:r w:rsidRPr="00B05C3C">
              <w:rPr>
                <w:sz w:val="22"/>
                <w:szCs w:val="22"/>
              </w:rPr>
              <w:t>лайн</w:t>
            </w:r>
            <w:proofErr w:type="spellEnd"/>
            <w:proofErr w:type="gramEnd"/>
            <w:r w:rsidRPr="00B05C3C">
              <w:rPr>
                <w:sz w:val="22"/>
                <w:szCs w:val="22"/>
              </w:rPr>
              <w:t xml:space="preserve"> переводчики и словари. Употребление английской лексики. Специализированные ресурсы для переводчиков. Англоязычные юридические сайты.</w:t>
            </w:r>
          </w:p>
          <w:p w:rsidR="00864545" w:rsidRPr="00864545" w:rsidRDefault="00864545" w:rsidP="00864545">
            <w:pPr>
              <w:rPr>
                <w:b/>
                <w:sz w:val="22"/>
                <w:szCs w:val="22"/>
              </w:rPr>
            </w:pPr>
            <w:r w:rsidRPr="00864545">
              <w:rPr>
                <w:b/>
                <w:sz w:val="22"/>
                <w:szCs w:val="22"/>
              </w:rPr>
              <w:t>Итоговая аттестация (зачет в письменной форме)</w:t>
            </w:r>
          </w:p>
          <w:p w:rsidR="00864545" w:rsidRDefault="00864545" w:rsidP="00864545">
            <w:pPr>
              <w:autoSpaceDE w:val="0"/>
              <w:autoSpaceDN w:val="0"/>
              <w:adjustRightInd w:val="0"/>
              <w:ind w:left="720"/>
              <w:rPr>
                <w:sz w:val="22"/>
                <w:szCs w:val="22"/>
              </w:rPr>
            </w:pPr>
            <w:r w:rsidRPr="00B05C3C">
              <w:rPr>
                <w:i/>
                <w:sz w:val="22"/>
                <w:szCs w:val="22"/>
              </w:rPr>
              <w:t>Письменный перевод текста в рамках профессиональной деятельности</w:t>
            </w:r>
          </w:p>
          <w:p w:rsidR="00864545" w:rsidRPr="00B05C3C" w:rsidRDefault="00864545" w:rsidP="00864545">
            <w:pPr>
              <w:autoSpaceDE w:val="0"/>
              <w:autoSpaceDN w:val="0"/>
              <w:adjustRightInd w:val="0"/>
              <w:ind w:left="720"/>
              <w:rPr>
                <w:sz w:val="22"/>
                <w:szCs w:val="22"/>
              </w:rPr>
            </w:pPr>
          </w:p>
        </w:tc>
      </w:tr>
      <w:tr w:rsidR="00C84E79" w:rsidRPr="00526F05" w:rsidTr="0086454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79" w:rsidRPr="00526F05" w:rsidRDefault="00C84E79" w:rsidP="00C84E79">
            <w:pPr>
              <w:rPr>
                <w:b/>
              </w:rPr>
            </w:pPr>
            <w:r w:rsidRPr="00526F05">
              <w:rPr>
                <w:b/>
              </w:rPr>
              <w:t>Виды учебной работы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79" w:rsidRPr="00526F05" w:rsidRDefault="00C84E79" w:rsidP="00C84E79">
            <w:pPr>
              <w:jc w:val="both"/>
            </w:pPr>
            <w:r>
              <w:rPr>
                <w:color w:val="333333"/>
              </w:rPr>
              <w:t>С</w:t>
            </w:r>
            <w:r>
              <w:rPr>
                <w:color w:val="333333"/>
              </w:rPr>
              <w:t>еминарск</w:t>
            </w:r>
            <w:r>
              <w:rPr>
                <w:color w:val="333333"/>
              </w:rPr>
              <w:t>о-практические за</w:t>
            </w:r>
            <w:r>
              <w:rPr>
                <w:color w:val="333333"/>
              </w:rPr>
              <w:t xml:space="preserve">нятия, </w:t>
            </w:r>
            <w:r w:rsidRPr="00526F05">
              <w:rPr>
                <w:color w:val="333333"/>
              </w:rPr>
              <w:t xml:space="preserve">самостоятельная </w:t>
            </w:r>
            <w:r>
              <w:rPr>
                <w:color w:val="333333"/>
              </w:rPr>
              <w:t xml:space="preserve">работа </w:t>
            </w:r>
          </w:p>
        </w:tc>
      </w:tr>
      <w:tr w:rsidR="00C84E79" w:rsidRPr="00526F05" w:rsidTr="0086454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79" w:rsidRPr="00526F05" w:rsidRDefault="00C84E79" w:rsidP="00C84E79">
            <w:pPr>
              <w:jc w:val="both"/>
              <w:rPr>
                <w:b/>
              </w:rPr>
            </w:pPr>
            <w:r w:rsidRPr="00526F05">
              <w:rPr>
                <w:b/>
              </w:rPr>
              <w:t>Характеристика образовательных технологий, информационных, 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79" w:rsidRPr="00FD498D" w:rsidRDefault="00C84E79" w:rsidP="00C84E79">
            <w:pPr>
              <w:jc w:val="both"/>
            </w:pPr>
            <w:r w:rsidRPr="00FD498D">
              <w:t xml:space="preserve">В соответствии с требованиями ФГОС ВО по направлению подготовки реализация компетентностного подхода предусматривает широкое использование в учебном процессе активных и интерактивных форм проведения занятий. </w:t>
            </w:r>
          </w:p>
          <w:p w:rsidR="00C84E79" w:rsidRDefault="00C84E79" w:rsidP="00C84E79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0000"/>
              </w:rPr>
            </w:pPr>
            <w:r w:rsidRPr="00FD498D">
              <w:rPr>
                <w:rFonts w:eastAsia="Batang"/>
                <w:color w:val="000000"/>
              </w:rPr>
              <w:t xml:space="preserve">В процессе практических занятий используется следующее программное обеспечение: </w:t>
            </w:r>
          </w:p>
          <w:p w:rsidR="00C84E79" w:rsidRDefault="00C84E79" w:rsidP="00C84E79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  <w:color w:val="000000"/>
              </w:rPr>
              <w:t xml:space="preserve">программы, обеспечивающие доступ в сеть Интернет «Google </w:t>
            </w:r>
            <w:proofErr w:type="spellStart"/>
            <w:r w:rsidRPr="006A3F54">
              <w:rPr>
                <w:rFonts w:eastAsia="Batang"/>
                <w:color w:val="000000"/>
              </w:rPr>
              <w:t>chrome</w:t>
            </w:r>
            <w:proofErr w:type="spellEnd"/>
            <w:r w:rsidRPr="006A3F54">
              <w:rPr>
                <w:rFonts w:eastAsia="Batang"/>
                <w:color w:val="000000"/>
              </w:rPr>
              <w:t xml:space="preserve">»; </w:t>
            </w:r>
          </w:p>
          <w:p w:rsidR="00C84E79" w:rsidRPr="006A3F54" w:rsidRDefault="00C84E79" w:rsidP="00C84E79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</w:rPr>
              <w:t>программы, демонстрации видео материалов: проигрыватель «Windows Media Player»;</w:t>
            </w:r>
          </w:p>
          <w:p w:rsidR="00C84E79" w:rsidRPr="00427568" w:rsidRDefault="00C84E79" w:rsidP="00C84E79">
            <w:pPr>
              <w:pStyle w:val="a6"/>
              <w:numPr>
                <w:ilvl w:val="0"/>
                <w:numId w:val="10"/>
              </w:numPr>
              <w:ind w:left="344" w:hanging="283"/>
              <w:jc w:val="both"/>
              <w:rPr>
                <w:i/>
                <w:iCs/>
                <w:color w:val="FF0000"/>
              </w:rPr>
            </w:pPr>
            <w:r w:rsidRPr="006A3F54">
              <w:rPr>
                <w:rFonts w:eastAsia="Batang"/>
              </w:rPr>
              <w:t xml:space="preserve">программы, обеспечивающие </w:t>
            </w:r>
            <w:r>
              <w:rPr>
                <w:rFonts w:eastAsia="Batang"/>
              </w:rPr>
              <w:t>просмотр/</w:t>
            </w:r>
            <w:r w:rsidRPr="006A3F54">
              <w:rPr>
                <w:rFonts w:eastAsia="Batang"/>
              </w:rPr>
              <w:t xml:space="preserve">прослушивание </w:t>
            </w:r>
            <w:r>
              <w:rPr>
                <w:rFonts w:eastAsia="Batang"/>
              </w:rPr>
              <w:t xml:space="preserve">аудио/видео материалов на </w:t>
            </w:r>
            <w:r>
              <w:rPr>
                <w:rFonts w:eastAsia="Batang"/>
              </w:rPr>
              <w:t>английском языке</w:t>
            </w:r>
            <w:r>
              <w:rPr>
                <w:rFonts w:eastAsia="Batang"/>
              </w:rPr>
              <w:t>.</w:t>
            </w:r>
          </w:p>
        </w:tc>
      </w:tr>
      <w:tr w:rsidR="00C84E79" w:rsidRPr="00526F05" w:rsidTr="0086454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79" w:rsidRPr="00526F05" w:rsidRDefault="00C84E79" w:rsidP="00C84E79">
            <w:pPr>
              <w:rPr>
                <w:b/>
              </w:rPr>
            </w:pPr>
            <w:r w:rsidRPr="00526F05">
              <w:rPr>
                <w:b/>
              </w:rPr>
              <w:t>Формы текущего</w:t>
            </w:r>
            <w:r>
              <w:rPr>
                <w:b/>
              </w:rPr>
              <w:t xml:space="preserve"> контроля успеваемости слушателей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79" w:rsidRPr="00BB1294" w:rsidRDefault="00C84E79" w:rsidP="00C84E79">
            <w:pPr>
              <w:spacing w:line="360" w:lineRule="auto"/>
              <w:rPr>
                <w:b/>
              </w:rPr>
            </w:pPr>
            <w:r w:rsidRPr="00BB1294">
              <w:t xml:space="preserve">Письменные контрольные задания, </w:t>
            </w:r>
            <w:r w:rsidRPr="00BB1294">
              <w:rPr>
                <w:spacing w:val="-4"/>
              </w:rPr>
              <w:t xml:space="preserve">дискуссия, </w:t>
            </w:r>
            <w:r>
              <w:rPr>
                <w:spacing w:val="-4"/>
              </w:rPr>
              <w:t>анализ вариантов переводов</w:t>
            </w:r>
            <w:r>
              <w:t>.</w:t>
            </w:r>
          </w:p>
        </w:tc>
      </w:tr>
      <w:tr w:rsidR="00C84E79" w:rsidRPr="00526F05" w:rsidTr="0086454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79" w:rsidRPr="00526F05" w:rsidRDefault="00C84E79" w:rsidP="00C84E79">
            <w:pPr>
              <w:rPr>
                <w:b/>
              </w:rPr>
            </w:pPr>
            <w:r w:rsidRPr="00526F05">
              <w:rPr>
                <w:b/>
              </w:rPr>
              <w:t>Виды и формы промежуточной аттестации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79" w:rsidRPr="00526F05" w:rsidRDefault="00C84E79" w:rsidP="00C84E79">
            <w:pPr>
              <w:tabs>
                <w:tab w:val="num" w:pos="540"/>
              </w:tabs>
              <w:spacing w:after="120"/>
              <w:jc w:val="both"/>
              <w:rPr>
                <w:i/>
              </w:rPr>
            </w:pPr>
            <w:r>
              <w:t xml:space="preserve">Форма итоговой аттестации – </w:t>
            </w:r>
            <w:r>
              <w:t>зачет в письменной форме (перевод текста в рамках профессиональной деятельности)</w:t>
            </w:r>
            <w:r w:rsidRPr="00BB1294">
              <w:t>.</w:t>
            </w:r>
          </w:p>
        </w:tc>
      </w:tr>
    </w:tbl>
    <w:p w:rsidR="004C4A92" w:rsidRPr="00526F05" w:rsidRDefault="004C4A92" w:rsidP="004C4A92"/>
    <w:p w:rsidR="004C4A92" w:rsidRPr="00526F05" w:rsidRDefault="004C4A92" w:rsidP="004C4A92"/>
    <w:sectPr w:rsidR="004C4A92" w:rsidRPr="0052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EE6"/>
    <w:multiLevelType w:val="hybridMultilevel"/>
    <w:tmpl w:val="E284A454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6E7F90"/>
    <w:multiLevelType w:val="hybridMultilevel"/>
    <w:tmpl w:val="F8AA2D6A"/>
    <w:lvl w:ilvl="0" w:tplc="CA2ED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953B00"/>
    <w:multiLevelType w:val="hybridMultilevel"/>
    <w:tmpl w:val="5B02B9AE"/>
    <w:lvl w:ilvl="0" w:tplc="D25490A0">
      <w:start w:val="1"/>
      <w:numFmt w:val="bullet"/>
      <w:lvlText w:val="-"/>
      <w:lvlJc w:val="left"/>
      <w:pPr>
        <w:ind w:left="11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108C10CA"/>
    <w:multiLevelType w:val="hybridMultilevel"/>
    <w:tmpl w:val="9168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04B29"/>
    <w:multiLevelType w:val="hybridMultilevel"/>
    <w:tmpl w:val="7B909E8E"/>
    <w:lvl w:ilvl="0" w:tplc="434C4B8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D25490A0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88B4E0F4">
      <w:start w:val="3"/>
      <w:numFmt w:val="upperRoman"/>
      <w:lvlText w:val="%3."/>
      <w:lvlJc w:val="left"/>
      <w:pPr>
        <w:tabs>
          <w:tab w:val="num" w:pos="2907"/>
        </w:tabs>
        <w:ind w:left="2907" w:hanging="720"/>
      </w:pPr>
      <w:rPr>
        <w:rFonts w:hint="default"/>
      </w:rPr>
    </w:lvl>
    <w:lvl w:ilvl="3" w:tplc="40C2B97A">
      <w:start w:val="3"/>
      <w:numFmt w:val="upperRoman"/>
      <w:lvlText w:val="%4-"/>
      <w:lvlJc w:val="left"/>
      <w:pPr>
        <w:ind w:left="3447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8F02F12"/>
    <w:multiLevelType w:val="hybridMultilevel"/>
    <w:tmpl w:val="1FB83C22"/>
    <w:lvl w:ilvl="0" w:tplc="CA2ED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815DE5"/>
    <w:multiLevelType w:val="hybridMultilevel"/>
    <w:tmpl w:val="0FA6B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11B02"/>
    <w:multiLevelType w:val="hybridMultilevel"/>
    <w:tmpl w:val="9B78ED96"/>
    <w:lvl w:ilvl="0" w:tplc="D25490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41D6D"/>
    <w:multiLevelType w:val="hybridMultilevel"/>
    <w:tmpl w:val="10EEF4F2"/>
    <w:lvl w:ilvl="0" w:tplc="D25490A0">
      <w:start w:val="1"/>
      <w:numFmt w:val="bullet"/>
      <w:lvlText w:val="-"/>
      <w:lvlJc w:val="left"/>
      <w:pPr>
        <w:ind w:left="131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9" w15:restartNumberingAfterBreak="0">
    <w:nsid w:val="3B6C594E"/>
    <w:multiLevelType w:val="hybridMultilevel"/>
    <w:tmpl w:val="B9C0B006"/>
    <w:lvl w:ilvl="0" w:tplc="6DD2AC00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1906904"/>
    <w:multiLevelType w:val="hybridMultilevel"/>
    <w:tmpl w:val="257EAE38"/>
    <w:lvl w:ilvl="0" w:tplc="D25490A0">
      <w:start w:val="1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472D5344"/>
    <w:multiLevelType w:val="hybridMultilevel"/>
    <w:tmpl w:val="3C808EC0"/>
    <w:lvl w:ilvl="0" w:tplc="E2D21A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390C76"/>
    <w:multiLevelType w:val="hybridMultilevel"/>
    <w:tmpl w:val="635659A2"/>
    <w:lvl w:ilvl="0" w:tplc="CA2ED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5F3A8B"/>
    <w:multiLevelType w:val="hybridMultilevel"/>
    <w:tmpl w:val="6E46DEF4"/>
    <w:lvl w:ilvl="0" w:tplc="D25490A0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AC321D7"/>
    <w:multiLevelType w:val="hybridMultilevel"/>
    <w:tmpl w:val="D3667058"/>
    <w:lvl w:ilvl="0" w:tplc="D25490A0">
      <w:start w:val="1"/>
      <w:numFmt w:val="bullet"/>
      <w:lvlText w:val="-"/>
      <w:lvlJc w:val="left"/>
      <w:pPr>
        <w:ind w:left="7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5" w15:restartNumberingAfterBreak="0">
    <w:nsid w:val="63713450"/>
    <w:multiLevelType w:val="hybridMultilevel"/>
    <w:tmpl w:val="4C76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92F95"/>
    <w:multiLevelType w:val="hybridMultilevel"/>
    <w:tmpl w:val="2E887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21F8B"/>
    <w:multiLevelType w:val="hybridMultilevel"/>
    <w:tmpl w:val="AEA203E0"/>
    <w:lvl w:ilvl="0" w:tplc="0419000F">
      <w:start w:val="1"/>
      <w:numFmt w:val="decimal"/>
      <w:lvlText w:val="%1."/>
      <w:lvlJc w:val="left"/>
      <w:pPr>
        <w:ind w:left="1312" w:hanging="360"/>
      </w:p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8" w15:restartNumberingAfterBreak="0">
    <w:nsid w:val="7C8709D3"/>
    <w:multiLevelType w:val="hybridMultilevel"/>
    <w:tmpl w:val="442CD27C"/>
    <w:lvl w:ilvl="0" w:tplc="D25490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10"/>
  </w:num>
  <w:num w:numId="5">
    <w:abstractNumId w:val="8"/>
  </w:num>
  <w:num w:numId="6">
    <w:abstractNumId w:val="2"/>
  </w:num>
  <w:num w:numId="7">
    <w:abstractNumId w:val="13"/>
  </w:num>
  <w:num w:numId="8">
    <w:abstractNumId w:val="14"/>
  </w:num>
  <w:num w:numId="9">
    <w:abstractNumId w:val="18"/>
  </w:num>
  <w:num w:numId="10">
    <w:abstractNumId w:val="7"/>
  </w:num>
  <w:num w:numId="11">
    <w:abstractNumId w:val="0"/>
  </w:num>
  <w:num w:numId="12">
    <w:abstractNumId w:val="5"/>
  </w:num>
  <w:num w:numId="13">
    <w:abstractNumId w:val="1"/>
  </w:num>
  <w:num w:numId="14">
    <w:abstractNumId w:val="12"/>
  </w:num>
  <w:num w:numId="15">
    <w:abstractNumId w:val="9"/>
  </w:num>
  <w:num w:numId="16">
    <w:abstractNumId w:val="15"/>
  </w:num>
  <w:num w:numId="17">
    <w:abstractNumId w:val="16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17"/>
    <w:rsid w:val="00006285"/>
    <w:rsid w:val="00035202"/>
    <w:rsid w:val="0004377D"/>
    <w:rsid w:val="00047B7B"/>
    <w:rsid w:val="0006372D"/>
    <w:rsid w:val="00065873"/>
    <w:rsid w:val="000734EA"/>
    <w:rsid w:val="000F7041"/>
    <w:rsid w:val="00137272"/>
    <w:rsid w:val="00156543"/>
    <w:rsid w:val="00165BFD"/>
    <w:rsid w:val="001916C0"/>
    <w:rsid w:val="001B3F41"/>
    <w:rsid w:val="001F748E"/>
    <w:rsid w:val="00232409"/>
    <w:rsid w:val="002A4EE4"/>
    <w:rsid w:val="002C40C5"/>
    <w:rsid w:val="002F77F3"/>
    <w:rsid w:val="00314C77"/>
    <w:rsid w:val="00337D0B"/>
    <w:rsid w:val="00351E28"/>
    <w:rsid w:val="00366BFC"/>
    <w:rsid w:val="00382A87"/>
    <w:rsid w:val="00392728"/>
    <w:rsid w:val="003F395D"/>
    <w:rsid w:val="00427568"/>
    <w:rsid w:val="004319F6"/>
    <w:rsid w:val="004339B6"/>
    <w:rsid w:val="00441647"/>
    <w:rsid w:val="004653C6"/>
    <w:rsid w:val="00474D25"/>
    <w:rsid w:val="004C4A92"/>
    <w:rsid w:val="004F27FF"/>
    <w:rsid w:val="005142C7"/>
    <w:rsid w:val="0051506B"/>
    <w:rsid w:val="00526F05"/>
    <w:rsid w:val="00570617"/>
    <w:rsid w:val="0057367C"/>
    <w:rsid w:val="00596FF1"/>
    <w:rsid w:val="005B25F7"/>
    <w:rsid w:val="005C1DA8"/>
    <w:rsid w:val="005E6140"/>
    <w:rsid w:val="005F450D"/>
    <w:rsid w:val="00615221"/>
    <w:rsid w:val="006A3F54"/>
    <w:rsid w:val="006C74F6"/>
    <w:rsid w:val="006D1053"/>
    <w:rsid w:val="00714881"/>
    <w:rsid w:val="00766773"/>
    <w:rsid w:val="0078060D"/>
    <w:rsid w:val="007B33B6"/>
    <w:rsid w:val="007E733A"/>
    <w:rsid w:val="007F428C"/>
    <w:rsid w:val="00810066"/>
    <w:rsid w:val="00841030"/>
    <w:rsid w:val="00864545"/>
    <w:rsid w:val="008E3FF0"/>
    <w:rsid w:val="008F19D4"/>
    <w:rsid w:val="00913FFA"/>
    <w:rsid w:val="009221AD"/>
    <w:rsid w:val="009869E9"/>
    <w:rsid w:val="009C0E77"/>
    <w:rsid w:val="009C3389"/>
    <w:rsid w:val="009C6B7A"/>
    <w:rsid w:val="00A2700D"/>
    <w:rsid w:val="00A629FD"/>
    <w:rsid w:val="00AA1432"/>
    <w:rsid w:val="00AB3A60"/>
    <w:rsid w:val="00AE6E7C"/>
    <w:rsid w:val="00B12611"/>
    <w:rsid w:val="00B6383F"/>
    <w:rsid w:val="00BA7D73"/>
    <w:rsid w:val="00BB1294"/>
    <w:rsid w:val="00C01D62"/>
    <w:rsid w:val="00C462C5"/>
    <w:rsid w:val="00C50F34"/>
    <w:rsid w:val="00C606DF"/>
    <w:rsid w:val="00C61DB6"/>
    <w:rsid w:val="00C66061"/>
    <w:rsid w:val="00C84E79"/>
    <w:rsid w:val="00CD14B0"/>
    <w:rsid w:val="00D548D6"/>
    <w:rsid w:val="00DF42EC"/>
    <w:rsid w:val="00E2375C"/>
    <w:rsid w:val="00E23D2F"/>
    <w:rsid w:val="00E33EC2"/>
    <w:rsid w:val="00E36A34"/>
    <w:rsid w:val="00E55611"/>
    <w:rsid w:val="00EC7D2B"/>
    <w:rsid w:val="00ED5672"/>
    <w:rsid w:val="00EE3E0B"/>
    <w:rsid w:val="00F81ED2"/>
    <w:rsid w:val="00FC54E2"/>
    <w:rsid w:val="00F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5E24"/>
  <w15:docId w15:val="{3F35B9B2-7907-4DFA-BEA8-E514CCC3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4A92"/>
    <w:rPr>
      <w:color w:val="0000FF"/>
      <w:u w:val="single"/>
    </w:rPr>
  </w:style>
  <w:style w:type="paragraph" w:customStyle="1" w:styleId="a4">
    <w:name w:val="список с точками"/>
    <w:basedOn w:val="a"/>
    <w:rsid w:val="004C4A92"/>
    <w:pPr>
      <w:tabs>
        <w:tab w:val="num" w:pos="360"/>
      </w:tabs>
      <w:spacing w:line="312" w:lineRule="auto"/>
      <w:jc w:val="both"/>
    </w:pPr>
  </w:style>
  <w:style w:type="character" w:customStyle="1" w:styleId="apple-style-span">
    <w:name w:val="apple-style-span"/>
    <w:rsid w:val="004C4A92"/>
  </w:style>
  <w:style w:type="character" w:styleId="a5">
    <w:name w:val="Strong"/>
    <w:basedOn w:val="a0"/>
    <w:qFormat/>
    <w:rsid w:val="004C4A92"/>
    <w:rPr>
      <w:b/>
      <w:bCs/>
    </w:rPr>
  </w:style>
  <w:style w:type="paragraph" w:styleId="3">
    <w:name w:val="Body Text 3"/>
    <w:basedOn w:val="a"/>
    <w:link w:val="30"/>
    <w:rsid w:val="00314C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14C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B33B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32409"/>
    <w:pPr>
      <w:spacing w:after="200" w:line="276" w:lineRule="auto"/>
    </w:pPr>
  </w:style>
  <w:style w:type="paragraph" w:styleId="a8">
    <w:name w:val="No Spacing"/>
    <w:uiPriority w:val="1"/>
    <w:qFormat/>
    <w:rsid w:val="00913FF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6372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372D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nhideWhenUsed/>
    <w:rsid w:val="002A4E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A4E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Калентьева Татьяна Леонидовна</cp:lastModifiedBy>
  <cp:revision>2</cp:revision>
  <dcterms:created xsi:type="dcterms:W3CDTF">2017-04-25T02:27:00Z</dcterms:created>
  <dcterms:modified xsi:type="dcterms:W3CDTF">2017-04-25T02:27:00Z</dcterms:modified>
</cp:coreProperties>
</file>